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41C1" w14:textId="22200D71" w:rsidR="00D1146E" w:rsidRPr="005338CF" w:rsidRDefault="00D1146E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023E7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Urząd Gminy </w:t>
      </w:r>
      <w:r w:rsidR="00463A86" w:rsidRPr="00023E7F">
        <w:rPr>
          <w:rFonts w:eastAsia="Times New Roman" w:cstheme="minorHAnsi"/>
          <w:b/>
          <w:bCs/>
          <w:sz w:val="28"/>
          <w:szCs w:val="28"/>
          <w:lang w:eastAsia="pl-PL"/>
        </w:rPr>
        <w:t>Wyry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- zgodnie z ustawą z dnia 20 lipca 2000 r. o ogłaszaniu aktów normatywnych i niektórych innych aktów prawnych </w:t>
      </w:r>
      <w:r w:rsidR="00381D30" w:rsidRPr="005338CF">
        <w:rPr>
          <w:rFonts w:eastAsia="Times New Roman" w:cstheme="minorHAnsi"/>
          <w:sz w:val="28"/>
          <w:szCs w:val="28"/>
          <w:lang w:eastAsia="pl-PL"/>
        </w:rPr>
        <w:t xml:space="preserve">(Dz.U.2019.1461) </w:t>
      </w:r>
      <w:r w:rsidR="008929BB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023E7F">
        <w:rPr>
          <w:rFonts w:eastAsia="Times New Roman" w:cstheme="minorHAnsi"/>
          <w:b/>
          <w:bCs/>
          <w:sz w:val="28"/>
          <w:szCs w:val="28"/>
          <w:lang w:eastAsia="pl-PL"/>
        </w:rPr>
        <w:t>udostępnia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do powszechnego wglądu, nieodpłatnego przeglądania i pobierania w wersji elektronicznej </w:t>
      </w:r>
      <w:r w:rsidRPr="008929BB">
        <w:rPr>
          <w:rFonts w:eastAsia="Times New Roman" w:cstheme="minorHAnsi"/>
          <w:b/>
          <w:bCs/>
          <w:sz w:val="28"/>
          <w:szCs w:val="28"/>
          <w:lang w:eastAsia="pl-PL"/>
        </w:rPr>
        <w:t>Dzienniki Ustaw</w:t>
      </w:r>
      <w:r w:rsidR="00896C34" w:rsidRPr="005338C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Pr="008929BB">
        <w:rPr>
          <w:rFonts w:eastAsia="Times New Roman" w:cstheme="minorHAnsi"/>
          <w:b/>
          <w:bCs/>
          <w:sz w:val="28"/>
          <w:szCs w:val="28"/>
          <w:lang w:eastAsia="pl-PL"/>
        </w:rPr>
        <w:t>Monitory Polskie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lub zawarte w nich </w:t>
      </w:r>
      <w:r w:rsidRPr="008929BB">
        <w:rPr>
          <w:rFonts w:eastAsia="Times New Roman" w:cstheme="minorHAnsi"/>
          <w:b/>
          <w:bCs/>
          <w:sz w:val="28"/>
          <w:szCs w:val="28"/>
          <w:lang w:eastAsia="pl-PL"/>
        </w:rPr>
        <w:t>akty normatywne i inne akty prawne, w tym orzeczenia</w:t>
      </w:r>
      <w:r w:rsidR="00896C34" w:rsidRPr="005338CF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09EC3A27" w14:textId="77777777" w:rsidR="00023E7F" w:rsidRDefault="00D1146E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5338CF">
        <w:rPr>
          <w:rFonts w:eastAsia="Times New Roman" w:cstheme="minorHAnsi"/>
          <w:sz w:val="28"/>
          <w:szCs w:val="28"/>
          <w:lang w:eastAsia="pl-PL"/>
        </w:rPr>
        <w:t xml:space="preserve">Urząd Gminy </w:t>
      </w:r>
      <w:r w:rsidR="00463A86" w:rsidRPr="005338CF">
        <w:rPr>
          <w:rFonts w:eastAsia="Times New Roman" w:cstheme="minorHAnsi"/>
          <w:sz w:val="28"/>
          <w:szCs w:val="28"/>
          <w:lang w:eastAsia="pl-PL"/>
        </w:rPr>
        <w:t>Wyry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prowadzi również </w:t>
      </w:r>
      <w:r w:rsidRPr="008929BB">
        <w:rPr>
          <w:rFonts w:eastAsia="Times New Roman" w:cstheme="minorHAnsi"/>
          <w:b/>
          <w:bCs/>
          <w:sz w:val="28"/>
          <w:szCs w:val="28"/>
          <w:lang w:eastAsia="pl-PL"/>
        </w:rPr>
        <w:t>zbiór aktów prawa miejscowego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w wersji elektronicznej. Są one dostępne do wglądu nieodpłatnie </w:t>
      </w:r>
      <w:r w:rsidR="00381D30" w:rsidRPr="005338CF">
        <w:rPr>
          <w:rFonts w:eastAsia="Times New Roman" w:cstheme="minorHAnsi"/>
          <w:sz w:val="28"/>
          <w:szCs w:val="28"/>
          <w:lang w:eastAsia="pl-PL"/>
        </w:rPr>
        <w:t>ze</w:t>
      </w:r>
      <w:r w:rsidR="006912AF" w:rsidRPr="005338C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81D30" w:rsidRPr="005338CF">
        <w:rPr>
          <w:rFonts w:eastAsia="Times New Roman" w:cstheme="minorHAnsi"/>
          <w:sz w:val="28"/>
          <w:szCs w:val="28"/>
          <w:lang w:eastAsia="pl-PL"/>
        </w:rPr>
        <w:t xml:space="preserve">stron 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Biuletynu Informacji Publicznej Urzędu Gminy </w:t>
      </w:r>
      <w:r w:rsidR="00463A86" w:rsidRPr="005338CF">
        <w:rPr>
          <w:rFonts w:eastAsia="Times New Roman" w:cstheme="minorHAnsi"/>
          <w:sz w:val="28"/>
          <w:szCs w:val="28"/>
          <w:lang w:eastAsia="pl-PL"/>
        </w:rPr>
        <w:t>Wyry</w:t>
      </w:r>
      <w:r w:rsidR="005338CF" w:rsidRPr="005338CF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15708B95" w14:textId="36E1A7B9" w:rsidR="008929BB" w:rsidRPr="00023E7F" w:rsidRDefault="008929BB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338CF">
        <w:rPr>
          <w:rFonts w:eastAsia="Times New Roman" w:cstheme="minorHAnsi"/>
          <w:sz w:val="28"/>
          <w:szCs w:val="28"/>
          <w:lang w:eastAsia="pl-PL"/>
        </w:rPr>
        <w:t>W celu realizacji powyższ</w:t>
      </w:r>
      <w:r>
        <w:rPr>
          <w:rFonts w:eastAsia="Times New Roman" w:cstheme="minorHAnsi"/>
          <w:sz w:val="28"/>
          <w:szCs w:val="28"/>
          <w:lang w:eastAsia="pl-PL"/>
        </w:rPr>
        <w:t>ych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 zada</w:t>
      </w:r>
      <w:r>
        <w:rPr>
          <w:rFonts w:eastAsia="Times New Roman" w:cstheme="minorHAnsi"/>
          <w:sz w:val="28"/>
          <w:szCs w:val="28"/>
          <w:lang w:eastAsia="pl-PL"/>
        </w:rPr>
        <w:t>ń</w:t>
      </w:r>
      <w:r w:rsidRPr="005338CF">
        <w:rPr>
          <w:rFonts w:eastAsia="Times New Roman" w:cstheme="minorHAnsi"/>
          <w:sz w:val="28"/>
          <w:szCs w:val="28"/>
          <w:lang w:eastAsia="pl-PL"/>
        </w:rPr>
        <w:t xml:space="preserve">, Urząd Gminy w Wyrach udostępnia zainteresowanym </w:t>
      </w:r>
      <w:r w:rsidRPr="008929BB">
        <w:rPr>
          <w:rFonts w:eastAsia="Times New Roman" w:cstheme="minorHAnsi"/>
          <w:b/>
          <w:bCs/>
          <w:sz w:val="28"/>
          <w:szCs w:val="28"/>
          <w:lang w:eastAsia="pl-PL"/>
        </w:rPr>
        <w:t>stanowisko komputerowe</w:t>
      </w:r>
      <w:r w:rsidRPr="005338CF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U</w:t>
      </w:r>
      <w:r w:rsidR="00381D30"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dostępniane jest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ono </w:t>
      </w:r>
      <w:r w:rsidR="00D1146E"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godzinach pracy 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Urzędu Gminy Wyry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tj.:</w:t>
      </w:r>
    </w:p>
    <w:p w14:paraId="4C50C98E" w14:textId="5F6232B1" w:rsidR="008929BB" w:rsidRPr="008929BB" w:rsidRDefault="00463A86" w:rsidP="00023E7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w poniedziałki od 7.30 do 17.00,</w:t>
      </w:r>
    </w:p>
    <w:p w14:paraId="1038BE62" w14:textId="3A16D6F1" w:rsidR="008929BB" w:rsidRPr="008929BB" w:rsidRDefault="00D1146E" w:rsidP="00023E7F">
      <w:pPr>
        <w:pStyle w:val="Akapitzlist"/>
        <w:numPr>
          <w:ilvl w:val="0"/>
          <w:numId w:val="2"/>
        </w:numPr>
        <w:shd w:val="clear" w:color="auto" w:fill="FFFFFF"/>
        <w:spacing w:before="240" w:after="0" w:line="276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>wtorku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czwartku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>7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>3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0 do 1</w:t>
      </w:r>
      <w:r w:rsidR="0053462C" w:rsidRPr="008929BB">
        <w:rPr>
          <w:rFonts w:eastAsia="Times New Roman" w:cstheme="minorHAnsi"/>
          <w:color w:val="000000"/>
          <w:sz w:val="28"/>
          <w:szCs w:val="28"/>
          <w:lang w:eastAsia="pl-PL"/>
        </w:rPr>
        <w:t>5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  <w:r w:rsidR="0053462C" w:rsidRPr="008929BB">
        <w:rPr>
          <w:rFonts w:eastAsia="Times New Roman" w:cstheme="minorHAnsi"/>
          <w:color w:val="000000"/>
          <w:sz w:val="28"/>
          <w:szCs w:val="28"/>
          <w:lang w:eastAsia="pl-PL"/>
        </w:rPr>
        <w:t>3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0</w:t>
      </w:r>
      <w:r w:rsidR="00463A86" w:rsidRPr="008929BB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</w:p>
    <w:p w14:paraId="6762979E" w14:textId="7F389E1E" w:rsidR="008929BB" w:rsidRPr="008929BB" w:rsidRDefault="00463A86" w:rsidP="00023E7F">
      <w:pPr>
        <w:pStyle w:val="Akapitzlist"/>
        <w:numPr>
          <w:ilvl w:val="0"/>
          <w:numId w:val="2"/>
        </w:numPr>
        <w:shd w:val="clear" w:color="auto" w:fill="FFFFFF"/>
        <w:spacing w:before="240" w:after="0" w:line="276" w:lineRule="auto"/>
        <w:ind w:left="284" w:hanging="284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w piątki od 7.30 do 14.00</w:t>
      </w:r>
      <w:r w:rsidR="005338CF" w:rsidRPr="008929BB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</w:p>
    <w:p w14:paraId="02C11636" w14:textId="44EB7CEC" w:rsidR="00D1146E" w:rsidRPr="00896C34" w:rsidRDefault="00381D30" w:rsidP="00023E7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96C3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 </w:t>
      </w:r>
      <w:r w:rsid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wcześniejszym </w:t>
      </w:r>
      <w:r w:rsidRPr="00896C3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zgłoszeniu zamiaru wglądu </w:t>
      </w:r>
      <w:r w:rsidR="007B7230" w:rsidRPr="00896C34">
        <w:rPr>
          <w:rFonts w:eastAsia="Times New Roman" w:cstheme="minorHAnsi"/>
          <w:color w:val="000000"/>
          <w:sz w:val="28"/>
          <w:szCs w:val="28"/>
          <w:lang w:eastAsia="pl-PL"/>
        </w:rPr>
        <w:t>do</w:t>
      </w:r>
      <w:r w:rsidRPr="00896C3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ww. zasobów pracownikowi Sekretariatu Urzędu</w:t>
      </w:r>
      <w:r w:rsidR="00D1146E" w:rsidRPr="00896C34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4FC86624" w14:textId="3163D627" w:rsidR="00D1146E" w:rsidRPr="00896C34" w:rsidRDefault="00D1146E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96C3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Wydawanie wydruków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aktów normatywnych i innych aktów prawnych</w:t>
      </w:r>
      <w:r w:rsidRPr="00896C3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jest odpłatne.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Podstawa prawna:</w:t>
      </w:r>
      <w:r w:rsidR="00896C34" w:rsidRP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8929BB">
        <w:rPr>
          <w:rFonts w:eastAsia="Times New Roman" w:cstheme="minorHAnsi"/>
          <w:color w:val="000000"/>
          <w:sz w:val="28"/>
          <w:szCs w:val="28"/>
          <w:lang w:eastAsia="pl-PL"/>
        </w:rPr>
        <w:t>art</w:t>
      </w:r>
      <w:r w:rsidRPr="00896C34">
        <w:rPr>
          <w:rFonts w:eastAsia="Times New Roman" w:cstheme="minorHAnsi"/>
          <w:color w:val="000000"/>
          <w:sz w:val="28"/>
          <w:szCs w:val="28"/>
          <w:lang w:eastAsia="pl-PL"/>
        </w:rPr>
        <w:t>. 28a ustawy z dnia 20 lipca 2000 r. o ogłaszaniu aktów normatywnych i niektórych innych aktów prawnych</w:t>
      </w:r>
      <w:r w:rsidR="008929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oraz </w:t>
      </w:r>
      <w:r w:rsidR="008929BB" w:rsidRPr="00344359">
        <w:rPr>
          <w:rFonts w:eastAsia="Times New Roman" w:cstheme="minorHAnsi"/>
          <w:color w:val="000000"/>
          <w:sz w:val="28"/>
          <w:szCs w:val="28"/>
          <w:lang w:eastAsia="pl-PL"/>
        </w:rPr>
        <w:t>Zarządzenie Wójta Gminy Wyry nr</w:t>
      </w:r>
      <w:r w:rsidR="00344359" w:rsidRPr="0034435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345/2021</w:t>
      </w:r>
      <w:r w:rsidR="008929BB" w:rsidRPr="0034435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dnia</w:t>
      </w:r>
      <w:r w:rsidR="00344359" w:rsidRPr="00344359">
        <w:rPr>
          <w:rFonts w:eastAsia="Times New Roman" w:cstheme="minorHAnsi"/>
          <w:color w:val="000000"/>
          <w:sz w:val="28"/>
          <w:szCs w:val="28"/>
          <w:lang w:eastAsia="pl-PL"/>
        </w:rPr>
        <w:t>13.09.2021 r.</w:t>
      </w:r>
      <w:r w:rsidR="008929BB" w:rsidRPr="0034435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 sprawie </w:t>
      </w:r>
      <w:r w:rsidR="00344359" w:rsidRPr="00344359">
        <w:rPr>
          <w:rFonts w:eastAsia="Times New Roman" w:cstheme="minorHAnsi"/>
          <w:color w:val="000000"/>
          <w:sz w:val="28"/>
          <w:szCs w:val="28"/>
          <w:lang w:eastAsia="pl-PL"/>
        </w:rPr>
        <w:t>ustalenia ceny arkusza wydruku aktu normatywnego lub innego aktu prawnego, kserokopii dokumentacji udostępnianej z zasobu archiwum zakładowego oraz kserokopii lub wydruku dokumentu z zakresu udostępniania informacji publicznej</w:t>
      </w:r>
      <w:r w:rsidR="0034435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560341C0" w14:textId="77777777" w:rsidR="00D1146E" w:rsidRPr="00896C34" w:rsidRDefault="00D1146E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96C3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UWAGA!</w:t>
      </w:r>
    </w:p>
    <w:p w14:paraId="198ECEAE" w14:textId="20410491" w:rsidR="00D1146E" w:rsidRPr="00023E7F" w:rsidRDefault="00D1146E" w:rsidP="00023E7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23E7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Osoba, która będzie chciała dokonać wydruku lub wykonania kserokopii aktów normatywnych i innych aktów prawnych, winna zgłosić </w:t>
      </w:r>
      <w:r w:rsidR="0053462C" w:rsidRPr="00023E7F">
        <w:rPr>
          <w:rFonts w:eastAsia="Times New Roman" w:cstheme="minorHAnsi"/>
          <w:color w:val="000000"/>
          <w:sz w:val="28"/>
          <w:szCs w:val="28"/>
          <w:lang w:eastAsia="pl-PL"/>
        </w:rPr>
        <w:t>to</w:t>
      </w:r>
      <w:r w:rsidRPr="00023E7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53462C" w:rsidRPr="00023E7F">
        <w:rPr>
          <w:rFonts w:eastAsia="Times New Roman" w:cstheme="minorHAnsi"/>
          <w:color w:val="000000"/>
          <w:sz w:val="28"/>
          <w:szCs w:val="28"/>
          <w:lang w:eastAsia="pl-PL"/>
        </w:rPr>
        <w:t>w S</w:t>
      </w:r>
      <w:r w:rsidRPr="00023E7F">
        <w:rPr>
          <w:rFonts w:eastAsia="Times New Roman" w:cstheme="minorHAnsi"/>
          <w:color w:val="000000"/>
          <w:sz w:val="28"/>
          <w:szCs w:val="28"/>
          <w:lang w:eastAsia="pl-PL"/>
        </w:rPr>
        <w:t>ekretaria</w:t>
      </w:r>
      <w:r w:rsidR="0053462C" w:rsidRPr="00023E7F">
        <w:rPr>
          <w:rFonts w:eastAsia="Times New Roman" w:cstheme="minorHAnsi"/>
          <w:color w:val="000000"/>
          <w:sz w:val="28"/>
          <w:szCs w:val="28"/>
          <w:lang w:eastAsia="pl-PL"/>
        </w:rPr>
        <w:t>cie</w:t>
      </w:r>
      <w:r w:rsidRPr="00023E7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</w:t>
      </w:r>
      <w:r w:rsidR="0053462C" w:rsidRPr="00023E7F">
        <w:rPr>
          <w:rFonts w:eastAsia="Times New Roman" w:cstheme="minorHAnsi"/>
          <w:color w:val="000000"/>
          <w:sz w:val="28"/>
          <w:szCs w:val="28"/>
          <w:lang w:eastAsia="pl-PL"/>
        </w:rPr>
        <w:t>I piętro</w:t>
      </w:r>
      <w:r w:rsidRPr="00023E7F">
        <w:rPr>
          <w:rFonts w:eastAsia="Times New Roman" w:cstheme="minorHAnsi"/>
          <w:color w:val="000000"/>
          <w:sz w:val="28"/>
          <w:szCs w:val="28"/>
          <w:lang w:eastAsia="pl-PL"/>
        </w:rPr>
        <w:t>), gdzie po dokonaniu obliczenia kosztów wykonanej czynności i wpłaty odpowiedniej kwoty pieniędzy wydane zostaną stosowne dokumenty.</w:t>
      </w:r>
    </w:p>
    <w:sectPr w:rsidR="00D1146E" w:rsidRPr="0002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AD5"/>
    <w:multiLevelType w:val="hybridMultilevel"/>
    <w:tmpl w:val="68B6A54A"/>
    <w:lvl w:ilvl="0" w:tplc="8A324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6330"/>
    <w:multiLevelType w:val="hybridMultilevel"/>
    <w:tmpl w:val="E232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0"/>
    <w:rsid w:val="00023E7F"/>
    <w:rsid w:val="00344359"/>
    <w:rsid w:val="00381D30"/>
    <w:rsid w:val="00463A86"/>
    <w:rsid w:val="005338CF"/>
    <w:rsid w:val="0053462C"/>
    <w:rsid w:val="006912AF"/>
    <w:rsid w:val="006D6A26"/>
    <w:rsid w:val="007B7230"/>
    <w:rsid w:val="008929BB"/>
    <w:rsid w:val="00896C34"/>
    <w:rsid w:val="00C30C72"/>
    <w:rsid w:val="00D1146E"/>
    <w:rsid w:val="00D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650"/>
  <w15:chartTrackingRefBased/>
  <w15:docId w15:val="{8764E782-AB35-46B0-9262-EE90868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1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Syta</dc:creator>
  <cp:keywords/>
  <dc:description/>
  <cp:lastModifiedBy>Beata Stencel-Badocha</cp:lastModifiedBy>
  <cp:revision>3</cp:revision>
  <dcterms:created xsi:type="dcterms:W3CDTF">2021-01-28T08:02:00Z</dcterms:created>
  <dcterms:modified xsi:type="dcterms:W3CDTF">2021-10-04T11:33:00Z</dcterms:modified>
</cp:coreProperties>
</file>